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80"/>
        <w:gridCol w:w="3402"/>
        <w:gridCol w:w="992"/>
        <w:gridCol w:w="2688"/>
      </w:tblGrid>
      <w:tr w:rsidR="004B4DCD" w14:paraId="1B0FC137" w14:textId="77777777" w:rsidTr="00683E1D">
        <w:tc>
          <w:tcPr>
            <w:tcW w:w="1980" w:type="dxa"/>
            <w:shd w:val="clear" w:color="auto" w:fill="FFFF00"/>
          </w:tcPr>
          <w:p w14:paraId="5CAFA2DD" w14:textId="77777777" w:rsidR="004B4DCD" w:rsidRPr="00ED13EC" w:rsidRDefault="004B4DCD" w:rsidP="00A619CD">
            <w:pPr>
              <w:rPr>
                <w:b/>
                <w:bCs/>
              </w:rPr>
            </w:pPr>
            <w:bookmarkStart w:id="0" w:name="_Hlk33190858"/>
            <w:bookmarkStart w:id="1" w:name="_Hlk33193746"/>
            <w:bookmarkEnd w:id="1"/>
            <w:r>
              <w:rPr>
                <w:b/>
                <w:bCs/>
              </w:rPr>
              <w:t>Quelques pistes pédagogiques pour…</w:t>
            </w:r>
          </w:p>
        </w:tc>
        <w:tc>
          <w:tcPr>
            <w:tcW w:w="3402" w:type="dxa"/>
            <w:shd w:val="clear" w:color="auto" w:fill="F1017A"/>
          </w:tcPr>
          <w:p w14:paraId="5907E202" w14:textId="0ADF148C" w:rsidR="004B4DCD" w:rsidRDefault="004B4DCD" w:rsidP="00A619CD">
            <w:r>
              <w:t>Elaborer des activités signifiantes pou</w:t>
            </w:r>
            <w:r w:rsidR="00683E1D">
              <w:t>r parler, écouter, lire, écrire</w:t>
            </w:r>
          </w:p>
        </w:tc>
        <w:tc>
          <w:tcPr>
            <w:tcW w:w="3680" w:type="dxa"/>
            <w:gridSpan w:val="2"/>
            <w:shd w:val="clear" w:color="auto" w:fill="BDD6EE" w:themeFill="accent5" w:themeFillTint="66"/>
          </w:tcPr>
          <w:p w14:paraId="1E764BE2" w14:textId="77777777" w:rsidR="004B4DCD" w:rsidRDefault="004B4DCD" w:rsidP="00A619CD">
            <w:pPr>
              <w:rPr>
                <w:i/>
                <w:iCs/>
              </w:rPr>
            </w:pPr>
            <w:r>
              <w:rPr>
                <w:i/>
                <w:iCs/>
              </w:rPr>
              <w:t>Des balises pour une planification.</w:t>
            </w:r>
          </w:p>
          <w:p w14:paraId="3B49D8D2" w14:textId="73C3C511" w:rsidR="004B4DCD" w:rsidRPr="00424E0A" w:rsidRDefault="004B4DCD" w:rsidP="00A619CD">
            <w:pPr>
              <w:rPr>
                <w:b/>
                <w:bCs/>
                <w:i/>
                <w:iCs/>
              </w:rPr>
            </w:pPr>
            <w:r w:rsidRPr="00424E0A">
              <w:rPr>
                <w:b/>
                <w:bCs/>
                <w:i/>
                <w:iCs/>
              </w:rPr>
              <w:t xml:space="preserve">Document </w:t>
            </w:r>
            <w:r>
              <w:rPr>
                <w:b/>
                <w:bCs/>
                <w:i/>
                <w:iCs/>
              </w:rPr>
              <w:t>17</w:t>
            </w:r>
            <w:r w:rsidRPr="00424E0A">
              <w:rPr>
                <w:b/>
                <w:bCs/>
                <w:i/>
                <w:iCs/>
              </w:rPr>
              <w:t>-</w:t>
            </w:r>
          </w:p>
        </w:tc>
      </w:tr>
      <w:tr w:rsidR="004B4DCD" w14:paraId="6A677DCD" w14:textId="77777777" w:rsidTr="00683E1D">
        <w:tc>
          <w:tcPr>
            <w:tcW w:w="1980" w:type="dxa"/>
            <w:shd w:val="clear" w:color="auto" w:fill="8A8820"/>
          </w:tcPr>
          <w:p w14:paraId="4674150D" w14:textId="357B09D0" w:rsidR="004B4DCD" w:rsidRDefault="004B4DCD" w:rsidP="00A619CD">
            <w:r>
              <w:t xml:space="preserve">Public : lecteurs </w:t>
            </w:r>
            <w:r w:rsidR="00501D91">
              <w:t xml:space="preserve">autonomes à </w:t>
            </w:r>
            <w:r>
              <w:t>confirmés</w:t>
            </w:r>
          </w:p>
        </w:tc>
        <w:tc>
          <w:tcPr>
            <w:tcW w:w="4394" w:type="dxa"/>
            <w:gridSpan w:val="2"/>
          </w:tcPr>
          <w:p w14:paraId="6E5864CB" w14:textId="55A8D6B2" w:rsidR="004B4DCD" w:rsidRPr="00B10A7F" w:rsidRDefault="000879D2" w:rsidP="009832BC">
            <w:pPr>
              <w:jc w:val="both"/>
              <w:rPr>
                <w:b/>
                <w:bCs/>
              </w:rPr>
            </w:pPr>
            <w:r w:rsidRPr="000879D2">
              <w:rPr>
                <w:b/>
                <w:bCs/>
              </w:rPr>
              <w:t>5.b.</w:t>
            </w:r>
            <w:r>
              <w:rPr>
                <w:b/>
                <w:bCs/>
                <w:u w:val="single"/>
              </w:rPr>
              <w:t xml:space="preserve"> </w:t>
            </w:r>
            <w:r w:rsidR="004B4DCD" w:rsidRPr="009832BC">
              <w:rPr>
                <w:b/>
                <w:bCs/>
                <w:u w:val="single"/>
              </w:rPr>
              <w:t>Des projets autour de la littérature de jeunesse</w:t>
            </w:r>
            <w:r w:rsidR="004B4DCD">
              <w:rPr>
                <w:b/>
                <w:bCs/>
              </w:rPr>
              <w:t> : à partir des albums de Tomi Ungerer</w:t>
            </w:r>
          </w:p>
        </w:tc>
        <w:tc>
          <w:tcPr>
            <w:tcW w:w="2688" w:type="dxa"/>
            <w:shd w:val="clear" w:color="auto" w:fill="8A8820"/>
          </w:tcPr>
          <w:p w14:paraId="501FAE1D" w14:textId="77777777" w:rsidR="004B4DCD" w:rsidRDefault="004B4DCD" w:rsidP="00A619CD">
            <w:r>
              <w:t>Découvrir l’univers d’un auteur</w:t>
            </w:r>
          </w:p>
        </w:tc>
      </w:tr>
      <w:bookmarkEnd w:id="0"/>
    </w:tbl>
    <w:p w14:paraId="1F521790" w14:textId="4C343CEA" w:rsidR="004B4DCD" w:rsidRDefault="004B4DCD" w:rsidP="004B4DCD"/>
    <w:p w14:paraId="0B11BA5F" w14:textId="06A8DB6E" w:rsidR="00501D91" w:rsidRDefault="00501D91" w:rsidP="00560973">
      <w:pPr>
        <w:jc w:val="both"/>
      </w:pPr>
      <w:r>
        <w:t>Les activités proposées ci-dessous concernent plus</w:t>
      </w:r>
      <w:r w:rsidR="00560973">
        <w:t xml:space="preserve"> spécifiquement</w:t>
      </w:r>
      <w:r>
        <w:t xml:space="preserve"> les lecteurs autonomes et confirmés. Toutefois, les albums de Tomi Ungerer font </w:t>
      </w:r>
      <w:r w:rsidR="0054710C">
        <w:t xml:space="preserve">aussi </w:t>
      </w:r>
      <w:r>
        <w:t xml:space="preserve">écho aux </w:t>
      </w:r>
      <w:r w:rsidR="00560973">
        <w:t xml:space="preserve">émotions des </w:t>
      </w:r>
      <w:r>
        <w:t>plus jeunes.</w:t>
      </w:r>
    </w:p>
    <w:p w14:paraId="332532BD" w14:textId="4EDD406E" w:rsidR="00501D91" w:rsidRDefault="00501D91" w:rsidP="00560973">
      <w:pPr>
        <w:jc w:val="both"/>
      </w:pPr>
      <w:r>
        <w:t>Tomi Ungerer est une des plus grandes figures de la littérature de jeunesse. Il a inspiré de très nombreux auteurs et illustrateurs actuels.</w:t>
      </w:r>
    </w:p>
    <w:p w14:paraId="18FDADDB" w14:textId="6BFE32CE" w:rsidR="007772BB" w:rsidRDefault="007772BB" w:rsidP="00560973">
      <w:pPr>
        <w:jc w:val="both"/>
      </w:pPr>
      <w:r>
        <w:t>La même analyse peut bien entendu être effectuée à partir d’un autre auteur.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6940"/>
      </w:tblGrid>
      <w:tr w:rsidR="004B4DCD" w14:paraId="055CCA9E" w14:textId="77777777" w:rsidTr="00A619CD">
        <w:trPr>
          <w:trHeight w:val="421"/>
        </w:trPr>
        <w:tc>
          <w:tcPr>
            <w:tcW w:w="2122" w:type="dxa"/>
          </w:tcPr>
          <w:p w14:paraId="2888F077" w14:textId="77777777" w:rsidR="004B4DCD" w:rsidRDefault="004B4DCD" w:rsidP="00A619CD">
            <w:r>
              <w:t>Intérêt pédagogique</w:t>
            </w:r>
          </w:p>
          <w:p w14:paraId="287DCB11" w14:textId="77777777" w:rsidR="004B4DCD" w:rsidRDefault="004B4DCD" w:rsidP="00A619CD"/>
        </w:tc>
        <w:tc>
          <w:tcPr>
            <w:tcW w:w="6940" w:type="dxa"/>
          </w:tcPr>
          <w:p w14:paraId="34939DF8" w14:textId="77777777" w:rsidR="009832BC" w:rsidRDefault="004B4DCD" w:rsidP="0054710C">
            <w:pPr>
              <w:jc w:val="both"/>
            </w:pPr>
            <w:r>
              <w:t>La connaissance de l’auteur, de l’illustrateur, de la maison d’édition… fait partie d’une culture lettrée. Lorsque les enfants sont amenés à aborder plusieurs ouvrages d’un même auteur, ils ont l’occasion de découvrir la notion de style.</w:t>
            </w:r>
          </w:p>
          <w:p w14:paraId="47C33EFC" w14:textId="77777777" w:rsidR="004B4DCD" w:rsidRDefault="00501D91" w:rsidP="0054710C">
            <w:pPr>
              <w:pStyle w:val="NormalWeb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i/>
                <w:iCs/>
                <w:sz w:val="22"/>
                <w:szCs w:val="22"/>
              </w:rPr>
              <w:t>« </w:t>
            </w:r>
            <w:r w:rsidRPr="00501D91">
              <w:rPr>
                <w:rFonts w:asciiTheme="minorHAnsi" w:hAnsiTheme="minorHAnsi"/>
                <w:i/>
                <w:iCs/>
                <w:sz w:val="22"/>
                <w:szCs w:val="22"/>
              </w:rPr>
              <w:t>Tomi Ungerer est né le 28 novembre 1931 à Strasbourg. Affichiste, auteur-illustrateur, inventeur d'objets, collectionneur, dessinateur publicitaire, il est considéré comme l'un des plus importants auteurs de littérature jeunesse depuis plus de 60 ans.</w:t>
            </w:r>
            <w:r w:rsidRPr="00501D91">
              <w:rPr>
                <w:rFonts w:asciiTheme="minorHAnsi" w:hAnsiTheme="minorHAnsi"/>
                <w:i/>
                <w:iCs/>
                <w:sz w:val="22"/>
                <w:szCs w:val="22"/>
              </w:rPr>
              <w:br/>
              <w:t xml:space="preserve">Ses livres ont été traduits en plus de quarante langues et certains ont été adaptés au cinéma, notamment </w:t>
            </w:r>
            <w:r w:rsidRPr="00501D91">
              <w:rPr>
                <w:rStyle w:val="Accentuation"/>
                <w:rFonts w:asciiTheme="minorHAnsi" w:hAnsiTheme="minorHAnsi"/>
                <w:i w:val="0"/>
                <w:iCs w:val="0"/>
                <w:sz w:val="22"/>
                <w:szCs w:val="22"/>
              </w:rPr>
              <w:t xml:space="preserve">Jean de la Lune </w:t>
            </w:r>
            <w:r w:rsidRPr="00501D91">
              <w:rPr>
                <w:rFonts w:asciiTheme="minorHAnsi" w:hAnsiTheme="minorHAnsi"/>
                <w:i/>
                <w:iCs/>
                <w:sz w:val="22"/>
                <w:szCs w:val="22"/>
              </w:rPr>
              <w:t>(2012) ou encore</w:t>
            </w:r>
            <w:r w:rsidRPr="00501D91">
              <w:rPr>
                <w:rStyle w:val="Accentuation"/>
                <w:rFonts w:asciiTheme="minorHAnsi" w:hAnsiTheme="minorHAnsi"/>
                <w:i w:val="0"/>
                <w:iCs w:val="0"/>
                <w:sz w:val="22"/>
                <w:szCs w:val="22"/>
              </w:rPr>
              <w:t xml:space="preserve"> Les trois brigands</w:t>
            </w:r>
            <w:r w:rsidRPr="00501D91">
              <w:rPr>
                <w:rFonts w:asciiTheme="minorHAnsi" w:hAnsiTheme="minorHAnsi"/>
                <w:i/>
                <w:iCs/>
                <w:sz w:val="22"/>
                <w:szCs w:val="22"/>
              </w:rPr>
              <w:t xml:space="preserve"> (2007).</w:t>
            </w:r>
            <w:r w:rsidRPr="00501D91">
              <w:rPr>
                <w:rFonts w:asciiTheme="minorHAnsi" w:hAnsiTheme="minorHAnsi"/>
                <w:i/>
                <w:iCs/>
                <w:sz w:val="22"/>
                <w:szCs w:val="22"/>
              </w:rPr>
              <w:br/>
              <w:t>Il a fait une importante donation de son œuvre et de sa collection de jouets au Musée de Strasbourg.</w:t>
            </w:r>
            <w:r w:rsidRPr="00501D91">
              <w:rPr>
                <w:rFonts w:asciiTheme="minorHAnsi" w:hAnsiTheme="minorHAnsi"/>
                <w:i/>
                <w:iCs/>
                <w:sz w:val="22"/>
                <w:szCs w:val="22"/>
              </w:rPr>
              <w:br/>
              <w:t>Tomi Ungerer a reçu le prix Hans-Christian Andersen, le petit prix Nobel de littérature, pour l'ensemble de son œuvre en 1998. Il a notamment été aussi nommé ambassadeur du conseil de l’Europe pour l’enfance et l’éducation.</w:t>
            </w:r>
            <w:r w:rsidRPr="00501D91">
              <w:rPr>
                <w:rFonts w:asciiTheme="minorHAnsi" w:hAnsiTheme="minorHAnsi"/>
                <w:i/>
                <w:iCs/>
                <w:sz w:val="22"/>
                <w:szCs w:val="22"/>
              </w:rPr>
              <w:br/>
              <w:t>Le 16 septembre 2014, au Palais de l’Elysée, Tomi Ungerer a été nommé Commandeur de l’Ordre National du Mérite, une des plus hautes distinctions de la République française.</w:t>
            </w:r>
            <w:r w:rsidRPr="00501D91">
              <w:rPr>
                <w:rFonts w:asciiTheme="minorHAnsi" w:hAnsiTheme="minorHAnsi"/>
                <w:i/>
                <w:iCs/>
                <w:sz w:val="22"/>
                <w:szCs w:val="22"/>
              </w:rPr>
              <w:br/>
              <w:t>En 2018, au Palais de l’Élysée, Tomi Ungerer a été promu au grade de Commandeur de la Légion d’honneur, pour sa contribution « au rayonnement de la France à travers la culture</w:t>
            </w:r>
            <w:r>
              <w:rPr>
                <w:rFonts w:asciiTheme="minorHAnsi" w:hAnsiTheme="minorHAnsi"/>
                <w:i/>
                <w:iCs/>
                <w:sz w:val="22"/>
                <w:szCs w:val="22"/>
              </w:rPr>
              <w:t xml:space="preserve">. </w:t>
            </w:r>
            <w:r w:rsidRPr="00501D91">
              <w:rPr>
                <w:rFonts w:asciiTheme="minorHAnsi" w:hAnsiTheme="minorHAnsi"/>
                <w:i/>
                <w:iCs/>
                <w:sz w:val="22"/>
                <w:szCs w:val="22"/>
              </w:rPr>
              <w:t>Tomi Ungerer est mort le 9 février 2019.</w:t>
            </w:r>
            <w:r>
              <w:rPr>
                <w:rFonts w:asciiTheme="minorHAnsi" w:hAnsiTheme="minorHAnsi"/>
                <w:i/>
                <w:iCs/>
                <w:sz w:val="22"/>
                <w:szCs w:val="22"/>
              </w:rPr>
              <w:t xml:space="preserve"> » </w:t>
            </w:r>
            <w:hyperlink r:id="rId6" w:history="1">
              <w:r w:rsidRPr="008F2E00">
                <w:rPr>
                  <w:rStyle w:val="Lienhypertexte"/>
                  <w:rFonts w:asciiTheme="minorHAnsi" w:hAnsiTheme="minorHAnsi"/>
                  <w:sz w:val="22"/>
                  <w:szCs w:val="22"/>
                </w:rPr>
                <w:t>https://www.ecoledesloisirs.fr/auteur/tomi-ungerer</w:t>
              </w:r>
            </w:hyperlink>
          </w:p>
          <w:p w14:paraId="3A2700F7" w14:textId="653545CA" w:rsidR="00501D91" w:rsidRPr="00501D91" w:rsidRDefault="00501D91" w:rsidP="007772BB">
            <w:pPr>
              <w:pStyle w:val="NormalWeb"/>
              <w:rPr>
                <w:sz w:val="16"/>
                <w:szCs w:val="16"/>
              </w:rPr>
            </w:pPr>
          </w:p>
        </w:tc>
      </w:tr>
      <w:tr w:rsidR="004B4DCD" w14:paraId="7C961889" w14:textId="77777777" w:rsidTr="00D17BDA">
        <w:trPr>
          <w:trHeight w:val="382"/>
        </w:trPr>
        <w:tc>
          <w:tcPr>
            <w:tcW w:w="2122" w:type="dxa"/>
          </w:tcPr>
          <w:p w14:paraId="53D5BC6E" w14:textId="1F5B5617" w:rsidR="004B4DCD" w:rsidRDefault="004B4DCD" w:rsidP="00A619CD">
            <w:r>
              <w:t>Sujet</w:t>
            </w:r>
          </w:p>
        </w:tc>
        <w:tc>
          <w:tcPr>
            <w:tcW w:w="6940" w:type="dxa"/>
          </w:tcPr>
          <w:p w14:paraId="40D9B37B" w14:textId="77777777" w:rsidR="004B4DCD" w:rsidRDefault="004B4DCD" w:rsidP="007772BB">
            <w:r>
              <w:t>Reconstitution de la biographie d’un écrivain : Tomi Ungerer.</w:t>
            </w:r>
          </w:p>
          <w:p w14:paraId="33025C27" w14:textId="11F00AC4" w:rsidR="007772BB" w:rsidRDefault="007772BB" w:rsidP="007772BB"/>
        </w:tc>
      </w:tr>
      <w:tr w:rsidR="004B4DCD" w14:paraId="6BA08267" w14:textId="77777777" w:rsidTr="00493D73">
        <w:trPr>
          <w:trHeight w:val="459"/>
        </w:trPr>
        <w:tc>
          <w:tcPr>
            <w:tcW w:w="2122" w:type="dxa"/>
          </w:tcPr>
          <w:p w14:paraId="25382DD7" w14:textId="77777777" w:rsidR="004B4DCD" w:rsidRDefault="004B4DCD" w:rsidP="00A619CD">
            <w:r>
              <w:t>Objectifs</w:t>
            </w:r>
          </w:p>
          <w:p w14:paraId="7743647F" w14:textId="77777777" w:rsidR="004B4DCD" w:rsidRDefault="004B4DCD" w:rsidP="00A619CD"/>
        </w:tc>
        <w:tc>
          <w:tcPr>
            <w:tcW w:w="6940" w:type="dxa"/>
          </w:tcPr>
          <w:p w14:paraId="4A93413D" w14:textId="77777777" w:rsidR="004B4DCD" w:rsidRDefault="004B4DCD" w:rsidP="007772BB">
            <w:r>
              <w:t>Déterminer qui est l’auteur (et son parcours) en mettant en relation les notices bibliographiques et autres éléments à disposition et en les confrontant à la lecture des livres.</w:t>
            </w:r>
          </w:p>
          <w:p w14:paraId="37DE70F7" w14:textId="7AC74AF3" w:rsidR="007772BB" w:rsidRDefault="007772BB" w:rsidP="007772BB"/>
        </w:tc>
      </w:tr>
      <w:tr w:rsidR="004B4DCD" w14:paraId="1CD6F7D0" w14:textId="77777777" w:rsidTr="00B75954">
        <w:trPr>
          <w:trHeight w:val="504"/>
        </w:trPr>
        <w:tc>
          <w:tcPr>
            <w:tcW w:w="2122" w:type="dxa"/>
          </w:tcPr>
          <w:p w14:paraId="07B79EFC" w14:textId="5F044251" w:rsidR="004B4DCD" w:rsidRDefault="004B4DCD" w:rsidP="00A619CD">
            <w:r>
              <w:lastRenderedPageBreak/>
              <w:t>Consignes</w:t>
            </w:r>
            <w:r w:rsidR="009832BC">
              <w:t> / tâches</w:t>
            </w:r>
          </w:p>
          <w:p w14:paraId="2A5ADCE0" w14:textId="77777777" w:rsidR="004B4DCD" w:rsidRDefault="004B4DCD" w:rsidP="00A619CD"/>
        </w:tc>
        <w:tc>
          <w:tcPr>
            <w:tcW w:w="6940" w:type="dxa"/>
          </w:tcPr>
          <w:p w14:paraId="6B58DFA3" w14:textId="77777777" w:rsidR="004B4DCD" w:rsidRDefault="004B4DCD" w:rsidP="0054710C">
            <w:pPr>
              <w:jc w:val="both"/>
            </w:pPr>
            <w:r>
              <w:t>-Prendre connaissance des divers éléments reçus : notices bibliographiques, images, couvertures d’albums, albums…</w:t>
            </w:r>
          </w:p>
          <w:p w14:paraId="4B884DBA" w14:textId="77777777" w:rsidR="004B4DCD" w:rsidRDefault="004B4DCD" w:rsidP="007772BB">
            <w:r>
              <w:t>-Emettre des hypothèses sur l’univers de l’auteur.</w:t>
            </w:r>
          </w:p>
          <w:p w14:paraId="471AA66C" w14:textId="77777777" w:rsidR="004B4DCD" w:rsidRDefault="004B4DCD" w:rsidP="007772BB">
            <w:r>
              <w:t>-Pour présenter l’auteur aux autres groupes, réaliser une synthèse en se basant sur les informations récoltées.</w:t>
            </w:r>
          </w:p>
          <w:p w14:paraId="646F4C82" w14:textId="77777777" w:rsidR="004B4DCD" w:rsidRDefault="004B4DCD" w:rsidP="007772BB"/>
        </w:tc>
      </w:tr>
      <w:tr w:rsidR="004B4DCD" w14:paraId="1426A92F" w14:textId="77777777" w:rsidTr="00872624">
        <w:trPr>
          <w:trHeight w:val="376"/>
        </w:trPr>
        <w:tc>
          <w:tcPr>
            <w:tcW w:w="2122" w:type="dxa"/>
          </w:tcPr>
          <w:p w14:paraId="7DED9F34" w14:textId="77777777" w:rsidR="004B4DCD" w:rsidRDefault="004B4DCD" w:rsidP="00A619CD">
            <w:r>
              <w:t>Matériel</w:t>
            </w:r>
          </w:p>
        </w:tc>
        <w:tc>
          <w:tcPr>
            <w:tcW w:w="6940" w:type="dxa"/>
          </w:tcPr>
          <w:p w14:paraId="3DFB8BA8" w14:textId="77777777" w:rsidR="004B4DCD" w:rsidRDefault="004B4DCD" w:rsidP="007772BB">
            <w:r>
              <w:t>-Différents éléments photocopiés (images, notices bibliographiques…)</w:t>
            </w:r>
          </w:p>
          <w:p w14:paraId="76298D5C" w14:textId="77777777" w:rsidR="004B4DCD" w:rsidRDefault="004B4DCD" w:rsidP="007772BB">
            <w:r>
              <w:t>-Les couvertures des albums mis à disposition.</w:t>
            </w:r>
          </w:p>
          <w:p w14:paraId="65C8CB80" w14:textId="77777777" w:rsidR="004B4DCD" w:rsidRDefault="004B4DCD" w:rsidP="007772BB">
            <w:r>
              <w:t>-5 albums de Tomi Ungerer</w:t>
            </w:r>
          </w:p>
          <w:p w14:paraId="34F18FEA" w14:textId="77777777" w:rsidR="007772BB" w:rsidRDefault="007772BB" w:rsidP="007772BB">
            <w:r>
              <w:t>NB. : il est tout à fait possible d’en sélectionner d’autres.</w:t>
            </w:r>
          </w:p>
          <w:p w14:paraId="332100C1" w14:textId="746DD782" w:rsidR="007772BB" w:rsidRDefault="007772BB" w:rsidP="007772BB"/>
        </w:tc>
      </w:tr>
    </w:tbl>
    <w:p w14:paraId="5ACBB351" w14:textId="77777777" w:rsidR="007772BB" w:rsidRDefault="007772BB" w:rsidP="004B4DCD"/>
    <w:p w14:paraId="62C11705" w14:textId="555A09A3" w:rsidR="007772BB" w:rsidRDefault="007772BB" w:rsidP="007772BB">
      <w:pPr>
        <w:jc w:val="center"/>
      </w:pPr>
      <w:r>
        <w:rPr>
          <w:noProof/>
          <w:lang w:eastAsia="fr-BE"/>
        </w:rPr>
        <w:drawing>
          <wp:inline distT="0" distB="0" distL="0" distR="0" wp14:anchorId="3C495B0B" wp14:editId="7D571E5F">
            <wp:extent cx="5760720" cy="5347970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4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08F6C" w14:textId="77777777" w:rsidR="00AF3BA8" w:rsidRDefault="00AF3BA8" w:rsidP="007772BB">
      <w:pPr>
        <w:jc w:val="center"/>
      </w:pPr>
    </w:p>
    <w:p w14:paraId="3767DFEA" w14:textId="5D3DF000" w:rsidR="007772BB" w:rsidRDefault="007772BB" w:rsidP="004B4DCD"/>
    <w:p w14:paraId="2C2D1D19" w14:textId="0E2A1809" w:rsidR="00A8441A" w:rsidRPr="00A8441A" w:rsidRDefault="00A8441A" w:rsidP="004B4DCD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 xml:space="preserve">Travail dans une classe de P3-P4 à partir de l’album « Le géant de </w:t>
      </w:r>
      <w:proofErr w:type="spellStart"/>
      <w:r>
        <w:rPr>
          <w:b/>
          <w:bCs/>
          <w:u w:val="single"/>
        </w:rPr>
        <w:t>Zéralda</w:t>
      </w:r>
      <w:proofErr w:type="spellEnd"/>
      <w:r>
        <w:rPr>
          <w:b/>
          <w:bCs/>
          <w:u w:val="single"/>
        </w:rPr>
        <w:t> »</w:t>
      </w:r>
    </w:p>
    <w:p w14:paraId="2A09896D" w14:textId="78194D5F" w:rsidR="007772BB" w:rsidRDefault="00F71049" w:rsidP="00F71049">
      <w:pPr>
        <w:jc w:val="both"/>
      </w:pPr>
      <w:r>
        <w:t>Dans cette classe, les enfants ont découvert l’album de Tomi Ungerer et l’ont analysé avec leur enseignante.</w:t>
      </w:r>
    </w:p>
    <w:p w14:paraId="7DBA2108" w14:textId="534EED3C" w:rsidR="00F71049" w:rsidRDefault="00F71049" w:rsidP="004B4DCD">
      <w:r>
        <w:t xml:space="preserve">Ils ont ensuite été invités à réaliser un panneau pour présenter les personnages principaux : l’ogre et </w:t>
      </w:r>
      <w:proofErr w:type="spellStart"/>
      <w:r>
        <w:t>Zéralda</w:t>
      </w:r>
      <w:proofErr w:type="spellEnd"/>
      <w:r>
        <w:t>.</w:t>
      </w:r>
    </w:p>
    <w:p w14:paraId="15EFF62F" w14:textId="0279C956" w:rsidR="00F71049" w:rsidRDefault="00F71049" w:rsidP="004B4DCD">
      <w:r>
        <w:t>Enfin, plusieurs activités d’écriture ont été proposées dans lesquelles chacun a pu s’inscrire.</w:t>
      </w:r>
    </w:p>
    <w:p w14:paraId="152D9893" w14:textId="7E53A0D9" w:rsidR="00F71049" w:rsidRDefault="00F71049" w:rsidP="004B4DCD">
      <w:r>
        <w:t>Voici quelques réalisations :</w:t>
      </w:r>
    </w:p>
    <w:p w14:paraId="0BFA225F" w14:textId="694EA5A2" w:rsidR="007772BB" w:rsidRDefault="00F71049" w:rsidP="00F71049">
      <w:pPr>
        <w:jc w:val="center"/>
      </w:pPr>
      <w:r>
        <w:rPr>
          <w:noProof/>
          <w:lang w:eastAsia="fr-BE"/>
        </w:rPr>
        <w:drawing>
          <wp:inline distT="0" distB="0" distL="0" distR="0" wp14:anchorId="001A04C5" wp14:editId="6A3E2891">
            <wp:extent cx="5191760" cy="3893820"/>
            <wp:effectExtent l="0" t="0" r="889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899" cy="389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51AFC" w14:textId="5558F4EF" w:rsidR="00F71049" w:rsidRDefault="00F71049" w:rsidP="00F71049">
      <w:pPr>
        <w:jc w:val="center"/>
      </w:pPr>
    </w:p>
    <w:p w14:paraId="50B9684A" w14:textId="42E88196" w:rsidR="00F71049" w:rsidRDefault="00F71049" w:rsidP="00F71049">
      <w:pPr>
        <w:jc w:val="center"/>
      </w:pPr>
      <w:r>
        <w:rPr>
          <w:noProof/>
          <w:lang w:eastAsia="fr-BE"/>
        </w:rPr>
        <w:lastRenderedPageBreak/>
        <w:drawing>
          <wp:inline distT="0" distB="0" distL="0" distR="0" wp14:anchorId="0B66858F" wp14:editId="5DFE8C42">
            <wp:extent cx="5289973" cy="3967480"/>
            <wp:effectExtent l="0" t="0" r="635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128" cy="396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6D169" w14:textId="0FCB26E6" w:rsidR="00501D91" w:rsidRDefault="00501D91" w:rsidP="004B4DCD"/>
    <w:p w14:paraId="7F9FFA73" w14:textId="2F202C7B" w:rsidR="00AF3BA8" w:rsidRDefault="00AF3BA8" w:rsidP="004B4DCD"/>
    <w:p w14:paraId="00573C23" w14:textId="2DAAA8D6" w:rsidR="00AF3BA8" w:rsidRDefault="00AF3BA8" w:rsidP="004B4DCD"/>
    <w:p w14:paraId="071BF456" w14:textId="567939E5" w:rsidR="00AF3BA8" w:rsidRDefault="00AF3BA8" w:rsidP="004B4DCD"/>
    <w:p w14:paraId="03AED7F1" w14:textId="659EF28B" w:rsidR="00AF3BA8" w:rsidRDefault="00AF3BA8" w:rsidP="004B4DCD"/>
    <w:p w14:paraId="1DCBAEF7" w14:textId="2A0405DC" w:rsidR="00AF3BA8" w:rsidRDefault="00AF3BA8" w:rsidP="004B4DCD"/>
    <w:p w14:paraId="77619160" w14:textId="75130283" w:rsidR="00AF3BA8" w:rsidRDefault="00AF3BA8" w:rsidP="004B4DCD"/>
    <w:p w14:paraId="7554587E" w14:textId="3FD3D22F" w:rsidR="00AF3BA8" w:rsidRDefault="00AF3BA8" w:rsidP="004B4DCD"/>
    <w:p w14:paraId="3C332B04" w14:textId="12061F68" w:rsidR="00AF3BA8" w:rsidRDefault="00AF3BA8" w:rsidP="004B4DCD"/>
    <w:p w14:paraId="0FEFA24A" w14:textId="7731ABA0" w:rsidR="00AF3BA8" w:rsidRDefault="00AF3BA8" w:rsidP="004B4DCD"/>
    <w:p w14:paraId="4792028D" w14:textId="4778A494" w:rsidR="00AF3BA8" w:rsidRDefault="00AF3BA8" w:rsidP="004B4DCD"/>
    <w:p w14:paraId="7A4E94EF" w14:textId="33B4867E" w:rsidR="00AF3BA8" w:rsidRDefault="00AF3BA8" w:rsidP="004B4DCD"/>
    <w:p w14:paraId="2F985861" w14:textId="02835B75" w:rsidR="00AF3BA8" w:rsidRDefault="00AF3BA8" w:rsidP="004B4DCD"/>
    <w:p w14:paraId="13DF4B00" w14:textId="784D0727" w:rsidR="00AF3BA8" w:rsidRDefault="00AF3BA8" w:rsidP="004B4DCD"/>
    <w:p w14:paraId="7D40542B" w14:textId="3C3EB09E" w:rsidR="00F71049" w:rsidRPr="0054710C" w:rsidRDefault="00060417" w:rsidP="004B4DCD">
      <w:pPr>
        <w:rPr>
          <w:b/>
          <w:bCs/>
          <w:i/>
          <w:iCs/>
          <w:u w:val="single"/>
        </w:rPr>
      </w:pPr>
      <w:r>
        <w:rPr>
          <w:b/>
          <w:bCs/>
          <w:i/>
          <w:iCs/>
        </w:rPr>
        <w:lastRenderedPageBreak/>
        <w:t>-</w:t>
      </w:r>
      <w:r w:rsidR="00F71049" w:rsidRPr="0054710C">
        <w:rPr>
          <w:b/>
          <w:bCs/>
          <w:i/>
          <w:iCs/>
          <w:u w:val="single"/>
        </w:rPr>
        <w:t xml:space="preserve">Dialogues entre </w:t>
      </w:r>
      <w:proofErr w:type="spellStart"/>
      <w:r w:rsidR="00F71049" w:rsidRPr="0054710C">
        <w:rPr>
          <w:b/>
          <w:bCs/>
          <w:i/>
          <w:iCs/>
          <w:u w:val="single"/>
        </w:rPr>
        <w:t>Zéralda</w:t>
      </w:r>
      <w:proofErr w:type="spellEnd"/>
      <w:r w:rsidR="00F71049" w:rsidRPr="0054710C">
        <w:rPr>
          <w:b/>
          <w:bCs/>
          <w:i/>
          <w:iCs/>
          <w:u w:val="single"/>
        </w:rPr>
        <w:t xml:space="preserve"> et son père concernant sa relation avec le géant…</w:t>
      </w:r>
    </w:p>
    <w:p w14:paraId="2F814D63" w14:textId="6DF77FAF" w:rsidR="00F71049" w:rsidRPr="00F71049" w:rsidRDefault="00F71049" w:rsidP="004B4DCD">
      <w:pPr>
        <w:rPr>
          <w:b/>
          <w:bCs/>
          <w:i/>
          <w:iCs/>
        </w:rPr>
      </w:pPr>
      <w:r>
        <w:rPr>
          <w:b/>
          <w:bCs/>
          <w:i/>
          <w:iCs/>
        </w:rPr>
        <w:t>Celui-ci n’est pas favorable à cette relation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 </w:t>
      </w:r>
    </w:p>
    <w:p w14:paraId="1C6ECA9C" w14:textId="77777777" w:rsidR="00AF3BA8" w:rsidRDefault="00AF3BA8" w:rsidP="004B4DCD">
      <w:pPr>
        <w:rPr>
          <w:noProof/>
        </w:rPr>
      </w:pPr>
      <w:r>
        <w:rPr>
          <w:noProof/>
          <w:lang w:eastAsia="fr-BE"/>
        </w:rPr>
        <w:drawing>
          <wp:inline distT="0" distB="0" distL="0" distR="0" wp14:anchorId="0FAC3B41" wp14:editId="08902AA9">
            <wp:extent cx="4222750" cy="3461709"/>
            <wp:effectExtent l="0" t="0" r="6350" b="571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972" cy="350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049">
        <w:rPr>
          <w:noProof/>
        </w:rPr>
        <w:t xml:space="preserve"> </w:t>
      </w:r>
    </w:p>
    <w:p w14:paraId="2A0D15E5" w14:textId="530DC3DD" w:rsidR="00AF3BA8" w:rsidRDefault="00AF3BA8" w:rsidP="00AF3BA8">
      <w:pPr>
        <w:rPr>
          <w:noProof/>
        </w:rPr>
      </w:pPr>
      <w:r>
        <w:rPr>
          <w:b/>
          <w:bCs/>
          <w:i/>
          <w:iCs/>
        </w:rPr>
        <w:t>Celui-ci y est favorable</w:t>
      </w:r>
    </w:p>
    <w:p w14:paraId="5288F3DA" w14:textId="0ACA02BA" w:rsidR="00F71049" w:rsidRDefault="00F71049" w:rsidP="004B4DCD">
      <w:pPr>
        <w:rPr>
          <w:noProof/>
        </w:rPr>
      </w:pPr>
      <w:r>
        <w:rPr>
          <w:noProof/>
        </w:rPr>
        <w:t xml:space="preserve"> </w:t>
      </w:r>
      <w:r>
        <w:rPr>
          <w:noProof/>
          <w:lang w:eastAsia="fr-BE"/>
        </w:rPr>
        <w:drawing>
          <wp:inline distT="0" distB="0" distL="0" distR="0" wp14:anchorId="338604B4" wp14:editId="6E32672E">
            <wp:extent cx="4178300" cy="3410068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840" cy="345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7434F" w14:textId="173DE7D9" w:rsidR="006A0E84" w:rsidRDefault="006A0E84" w:rsidP="004B4DCD">
      <w:pPr>
        <w:rPr>
          <w:noProof/>
        </w:rPr>
      </w:pPr>
    </w:p>
    <w:p w14:paraId="3CF42183" w14:textId="7CB67979" w:rsidR="006A0E84" w:rsidRDefault="006A0E84" w:rsidP="004B4DCD">
      <w:pPr>
        <w:rPr>
          <w:noProof/>
        </w:rPr>
      </w:pPr>
    </w:p>
    <w:p w14:paraId="0C4A91DA" w14:textId="727B177B" w:rsidR="006A0E84" w:rsidRDefault="006A0E84" w:rsidP="004B4DCD">
      <w:bookmarkStart w:id="2" w:name="_GoBack"/>
      <w:bookmarkEnd w:id="2"/>
    </w:p>
    <w:p w14:paraId="761D3A94" w14:textId="3FE1DB88" w:rsidR="00F71049" w:rsidRPr="00060417" w:rsidRDefault="00060417" w:rsidP="004B4DCD">
      <w:pPr>
        <w:rPr>
          <w:b/>
          <w:bCs/>
          <w:i/>
          <w:iCs/>
        </w:rPr>
      </w:pPr>
      <w:r w:rsidRPr="00060417">
        <w:rPr>
          <w:b/>
          <w:bCs/>
          <w:i/>
          <w:iCs/>
        </w:rPr>
        <w:lastRenderedPageBreak/>
        <w:t xml:space="preserve">-Les pensées du père de </w:t>
      </w:r>
      <w:proofErr w:type="spellStart"/>
      <w:r w:rsidRPr="00060417">
        <w:rPr>
          <w:b/>
          <w:bCs/>
          <w:i/>
          <w:iCs/>
        </w:rPr>
        <w:t>Zéralda</w:t>
      </w:r>
      <w:proofErr w:type="spellEnd"/>
      <w:r w:rsidRPr="00060417">
        <w:rPr>
          <w:b/>
          <w:bCs/>
          <w:i/>
          <w:iCs/>
        </w:rPr>
        <w:t>, malade et cloué au lit…</w:t>
      </w:r>
    </w:p>
    <w:p w14:paraId="56AFBD48" w14:textId="595C465F" w:rsidR="00060417" w:rsidRDefault="00060417" w:rsidP="00060417">
      <w:pPr>
        <w:jc w:val="center"/>
        <w:rPr>
          <w:i/>
          <w:iCs/>
        </w:rPr>
      </w:pPr>
      <w:r>
        <w:rPr>
          <w:noProof/>
          <w:lang w:eastAsia="fr-BE"/>
        </w:rPr>
        <w:drawing>
          <wp:inline distT="0" distB="0" distL="0" distR="0" wp14:anchorId="11061DC1" wp14:editId="46D733DB">
            <wp:extent cx="4089452" cy="3073400"/>
            <wp:effectExtent l="0" t="0" r="635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341" cy="307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64C41" w14:textId="39B9D672" w:rsidR="00060417" w:rsidRDefault="00060417" w:rsidP="004B4DCD">
      <w:pPr>
        <w:rPr>
          <w:b/>
          <w:bCs/>
          <w:i/>
          <w:iCs/>
        </w:rPr>
      </w:pPr>
      <w:r>
        <w:rPr>
          <w:b/>
          <w:bCs/>
          <w:i/>
          <w:iCs/>
        </w:rPr>
        <w:t>-</w:t>
      </w:r>
      <w:proofErr w:type="spellStart"/>
      <w:r>
        <w:rPr>
          <w:b/>
          <w:bCs/>
          <w:i/>
          <w:iCs/>
        </w:rPr>
        <w:t>Zéralda</w:t>
      </w:r>
      <w:proofErr w:type="spellEnd"/>
      <w:r>
        <w:rPr>
          <w:b/>
          <w:bCs/>
          <w:i/>
          <w:iCs/>
        </w:rPr>
        <w:t xml:space="preserve"> écrit une lettre à son père…</w:t>
      </w:r>
    </w:p>
    <w:p w14:paraId="2964B80B" w14:textId="47E245C4" w:rsidR="00060417" w:rsidRPr="00060417" w:rsidRDefault="00060417" w:rsidP="00060417">
      <w:pPr>
        <w:jc w:val="center"/>
        <w:rPr>
          <w:b/>
          <w:bCs/>
          <w:i/>
          <w:iCs/>
        </w:rPr>
      </w:pPr>
      <w:r>
        <w:rPr>
          <w:noProof/>
          <w:lang w:eastAsia="fr-BE"/>
        </w:rPr>
        <w:drawing>
          <wp:inline distT="0" distB="0" distL="0" distR="0" wp14:anchorId="08540CE7" wp14:editId="03C76C86">
            <wp:extent cx="2081141" cy="2971907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49" cy="30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</w:rPr>
        <w:t xml:space="preserve">        </w:t>
      </w:r>
      <w:r>
        <w:rPr>
          <w:noProof/>
          <w:lang w:eastAsia="fr-BE"/>
        </w:rPr>
        <w:drawing>
          <wp:inline distT="0" distB="0" distL="0" distR="0" wp14:anchorId="44974C80" wp14:editId="2403084E">
            <wp:extent cx="2465559" cy="2962910"/>
            <wp:effectExtent l="0" t="0" r="0" b="889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135" cy="300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F3C5A" w14:textId="77777777" w:rsidR="006A0E84" w:rsidRDefault="006A0E84" w:rsidP="004B4DCD">
      <w:pPr>
        <w:rPr>
          <w:b/>
          <w:bCs/>
        </w:rPr>
      </w:pPr>
    </w:p>
    <w:p w14:paraId="2A804D8E" w14:textId="236270D4" w:rsidR="00501D91" w:rsidRPr="00501D91" w:rsidRDefault="00501D91" w:rsidP="004B4DCD">
      <w:pPr>
        <w:rPr>
          <w:b/>
          <w:bCs/>
        </w:rPr>
      </w:pPr>
      <w:r>
        <w:rPr>
          <w:b/>
          <w:bCs/>
        </w:rPr>
        <w:t>Pour aller plus loin…</w:t>
      </w:r>
    </w:p>
    <w:p w14:paraId="14A7EC2E" w14:textId="38E28B45" w:rsidR="00516DDB" w:rsidRPr="00516DDB" w:rsidRDefault="00516DDB" w:rsidP="00516DDB">
      <w:pPr>
        <w:jc w:val="center"/>
        <w:rPr>
          <w:u w:val="single"/>
        </w:rPr>
      </w:pPr>
      <w:r>
        <w:rPr>
          <w:u w:val="single"/>
        </w:rPr>
        <w:t>Concernant l’auteur et ses œuvres.</w:t>
      </w:r>
    </w:p>
    <w:p w14:paraId="10AD60A1" w14:textId="456D7ED8" w:rsidR="00501D91" w:rsidRDefault="00501D91" w:rsidP="004B4DCD">
      <w:r>
        <w:t>-46 livres de Tomi Ungerer :</w:t>
      </w:r>
    </w:p>
    <w:p w14:paraId="10A5A8CB" w14:textId="6F4D73C1" w:rsidR="00501D91" w:rsidRDefault="006A0E84" w:rsidP="004B4DCD">
      <w:hyperlink r:id="rId15" w:history="1">
        <w:r w:rsidR="00501D91" w:rsidRPr="008F2E00">
          <w:rPr>
            <w:rStyle w:val="Lienhypertexte"/>
          </w:rPr>
          <w:t>https://www.senscritique.com/liste/Tomi_Ungerer/61187</w:t>
        </w:r>
      </w:hyperlink>
    </w:p>
    <w:p w14:paraId="30AEC4F5" w14:textId="6F6E62F7" w:rsidR="007772BB" w:rsidRDefault="007772BB" w:rsidP="004B4DCD">
      <w:r>
        <w:t>-Brochure biographique et bibliographique concernant l’auteur :</w:t>
      </w:r>
    </w:p>
    <w:p w14:paraId="78D78CC5" w14:textId="3B93C659" w:rsidR="007772BB" w:rsidRDefault="006A0E84" w:rsidP="004B4DCD">
      <w:hyperlink r:id="rId16" w:history="1">
        <w:r w:rsidR="007772BB" w:rsidRPr="008F2E00">
          <w:rPr>
            <w:rStyle w:val="Lienhypertexte"/>
          </w:rPr>
          <w:t>https://fr.calameo.com/read/0011265468d0e8e92c49f</w:t>
        </w:r>
      </w:hyperlink>
    </w:p>
    <w:p w14:paraId="29811A5B" w14:textId="3BC6A85F" w:rsidR="00501D91" w:rsidRDefault="007772BB" w:rsidP="004B4DCD">
      <w:r>
        <w:lastRenderedPageBreak/>
        <w:t>-Page hommage créée par l’école des loisirs :</w:t>
      </w:r>
    </w:p>
    <w:p w14:paraId="189639DB" w14:textId="5BE7B2B8" w:rsidR="007772BB" w:rsidRDefault="006A0E84" w:rsidP="004B4DCD">
      <w:hyperlink r:id="rId17" w:history="1">
        <w:r w:rsidR="007772BB" w:rsidRPr="008F2E00">
          <w:rPr>
            <w:rStyle w:val="Lienhypertexte"/>
          </w:rPr>
          <w:t>https://www.ecoledesloisirs.fr/tomi-ungerer-hommage</w:t>
        </w:r>
      </w:hyperlink>
    </w:p>
    <w:p w14:paraId="439E36DE" w14:textId="011DB533" w:rsidR="007772BB" w:rsidRDefault="007772BB" w:rsidP="007772BB">
      <w:pPr>
        <w:ind w:firstLine="708"/>
      </w:pPr>
      <w:r>
        <w:t>-Vous trouverez sur cette page les vidéos d’une rencontre entre Tomi Ungerer et Claude Ponti (Version courte ou version longue) : à ne pas rater !</w:t>
      </w:r>
    </w:p>
    <w:p w14:paraId="6BBD2118" w14:textId="2050E36C" w:rsidR="007772BB" w:rsidRDefault="007772BB" w:rsidP="007772BB">
      <w:r>
        <w:t>-Le site Web de l’auteur (en anglais) :</w:t>
      </w:r>
    </w:p>
    <w:p w14:paraId="6E6D2C5D" w14:textId="5FEA1614" w:rsidR="007772BB" w:rsidRDefault="006A0E84" w:rsidP="007772BB">
      <w:hyperlink r:id="rId18" w:history="1">
        <w:r w:rsidR="007772BB" w:rsidRPr="008F2E00">
          <w:rPr>
            <w:rStyle w:val="Lienhypertexte"/>
          </w:rPr>
          <w:t>https://www.tomiungerer.com/</w:t>
        </w:r>
      </w:hyperlink>
    </w:p>
    <w:p w14:paraId="622ED258" w14:textId="77777777" w:rsidR="007772BB" w:rsidRDefault="007772BB" w:rsidP="007772BB"/>
    <w:p w14:paraId="4B59FB3A" w14:textId="60A3856A" w:rsidR="007772BB" w:rsidRDefault="00516DDB" w:rsidP="00516DDB">
      <w:pPr>
        <w:jc w:val="center"/>
        <w:rPr>
          <w:u w:val="single"/>
        </w:rPr>
      </w:pPr>
      <w:r>
        <w:rPr>
          <w:u w:val="single"/>
        </w:rPr>
        <w:t>Concernant l’analyse et des pistes pédagogiques à partir de certains de ses albums.</w:t>
      </w:r>
    </w:p>
    <w:p w14:paraId="7C421ECD" w14:textId="672CF57C" w:rsidR="00D81A8A" w:rsidRPr="00B74BE9" w:rsidRDefault="00B74BE9" w:rsidP="00D81A8A">
      <w:pPr>
        <w:rPr>
          <w:b/>
          <w:bCs/>
          <w:i/>
          <w:iCs/>
        </w:rPr>
      </w:pPr>
      <w:r>
        <w:rPr>
          <w:b/>
          <w:bCs/>
          <w:i/>
          <w:iCs/>
        </w:rPr>
        <w:t>-Otto, autobiographie d’un ours en peluche.</w:t>
      </w:r>
    </w:p>
    <w:p w14:paraId="60DF614B" w14:textId="42D28637" w:rsidR="00B74BE9" w:rsidRDefault="006A0E84" w:rsidP="00D81A8A">
      <w:pPr>
        <w:rPr>
          <w:u w:val="single"/>
        </w:rPr>
      </w:pPr>
      <w:hyperlink r:id="rId19" w:history="1">
        <w:r w:rsidR="00B74BE9" w:rsidRPr="008F2E00">
          <w:rPr>
            <w:rStyle w:val="Lienhypertexte"/>
          </w:rPr>
          <w:t>http://ecoles.ac-rouen.fr/circboisguillaume/file/Maryline/otto_exploitation.pdf</w:t>
        </w:r>
      </w:hyperlink>
    </w:p>
    <w:p w14:paraId="2173C29A" w14:textId="4FD63A3C" w:rsidR="00B74BE9" w:rsidRDefault="006A0E84" w:rsidP="00D81A8A">
      <w:pPr>
        <w:rPr>
          <w:u w:val="single"/>
        </w:rPr>
      </w:pPr>
      <w:hyperlink r:id="rId20" w:history="1">
        <w:r w:rsidR="00B74BE9" w:rsidRPr="008F2E00">
          <w:rPr>
            <w:rStyle w:val="Lienhypertexte"/>
          </w:rPr>
          <w:t>http://www.cndp.fr/crdp-besancon/fileadmin/CD70/Fichiers_cd70/ressources_pedagogiques/litterature_jeunesse/albums/otto.PDF</w:t>
        </w:r>
      </w:hyperlink>
    </w:p>
    <w:p w14:paraId="54EBE739" w14:textId="0A12397B" w:rsidR="00B74BE9" w:rsidRDefault="006A0E84" w:rsidP="00D81A8A">
      <w:pPr>
        <w:rPr>
          <w:u w:val="single"/>
        </w:rPr>
      </w:pPr>
      <w:hyperlink r:id="rId21" w:history="1">
        <w:r w:rsidR="00B74BE9" w:rsidRPr="008F2E00">
          <w:rPr>
            <w:rStyle w:val="Lienhypertexte"/>
          </w:rPr>
          <w:t>http://www.ac-grenoble.fr/ecole/74/humanisme/IMG/pdf_OTTO_Autobiographie_d_un_ours_en_peluche-FP.pdf</w:t>
        </w:r>
      </w:hyperlink>
    </w:p>
    <w:p w14:paraId="36F86135" w14:textId="1F2B9C9F" w:rsidR="00B74BE9" w:rsidRPr="000879D2" w:rsidRDefault="000879D2" w:rsidP="00D81A8A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-Le géant de </w:t>
      </w:r>
      <w:proofErr w:type="spellStart"/>
      <w:r>
        <w:rPr>
          <w:b/>
          <w:bCs/>
          <w:i/>
          <w:iCs/>
        </w:rPr>
        <w:t>Zéralda</w:t>
      </w:r>
      <w:proofErr w:type="spellEnd"/>
      <w:r>
        <w:rPr>
          <w:b/>
          <w:bCs/>
          <w:i/>
          <w:iCs/>
        </w:rPr>
        <w:t>.</w:t>
      </w:r>
    </w:p>
    <w:p w14:paraId="6A3DFFE4" w14:textId="4F1207E7" w:rsidR="000879D2" w:rsidRPr="000879D2" w:rsidRDefault="000879D2" w:rsidP="00D81A8A">
      <w:r w:rsidRPr="000879D2">
        <w:t>-Le tapuscrit :</w:t>
      </w:r>
    </w:p>
    <w:p w14:paraId="210252CE" w14:textId="3C1C34F3" w:rsidR="000879D2" w:rsidRDefault="006A0E84" w:rsidP="00D81A8A">
      <w:pPr>
        <w:rPr>
          <w:u w:val="single"/>
        </w:rPr>
      </w:pPr>
      <w:hyperlink r:id="rId22" w:history="1">
        <w:r w:rsidR="000879D2" w:rsidRPr="008F2E00">
          <w:rPr>
            <w:rStyle w:val="Lienhypertexte"/>
          </w:rPr>
          <w:t>http://www.circ-ien-illfurth.ac-strasbourg.fr/wp-content/uploads/2012/01/Conte-Le-g%C3%A9ant-de-Z%C3%A9ralda.pdf</w:t>
        </w:r>
      </w:hyperlink>
    </w:p>
    <w:p w14:paraId="25D039FB" w14:textId="738921F6" w:rsidR="000879D2" w:rsidRDefault="000879D2" w:rsidP="00D81A8A">
      <w:r>
        <w:t>-Analyse du livre :</w:t>
      </w:r>
    </w:p>
    <w:p w14:paraId="22C990A5" w14:textId="54365873" w:rsidR="000879D2" w:rsidRDefault="006A0E84" w:rsidP="00D81A8A">
      <w:hyperlink r:id="rId23" w:history="1">
        <w:r w:rsidR="000879D2" w:rsidRPr="008F2E00">
          <w:rPr>
            <w:rStyle w:val="Lienhypertexte"/>
          </w:rPr>
          <w:t>http://www.cndp.fr/crdp-besancon/fileadmin/CD70/Fichiers_cd70/ressources_pedagogiques/litterature_jeunesse/albums/Zeralda.pdf</w:t>
        </w:r>
      </w:hyperlink>
    </w:p>
    <w:p w14:paraId="751DC580" w14:textId="046EF2D2" w:rsidR="000879D2" w:rsidRDefault="000879D2" w:rsidP="00D81A8A">
      <w:r>
        <w:t>-Analyse de l’album et ressources pédagogiques :</w:t>
      </w:r>
    </w:p>
    <w:p w14:paraId="71DFF535" w14:textId="72C45524" w:rsidR="000879D2" w:rsidRDefault="006A0E84" w:rsidP="00D81A8A">
      <w:hyperlink r:id="rId24" w:history="1">
        <w:r w:rsidR="000879D2" w:rsidRPr="008F2E00">
          <w:rPr>
            <w:rStyle w:val="Lienhypertexte"/>
          </w:rPr>
          <w:t>http://www.cndp.fr/crdp-besancon/fileadmin/CD70/Fichiers_cd70/ressources_pedagogiques/litterature_jeunesse/albums/Zeralda.pdf</w:t>
        </w:r>
      </w:hyperlink>
    </w:p>
    <w:p w14:paraId="7D7100B4" w14:textId="3275250D" w:rsidR="000879D2" w:rsidRPr="000879D2" w:rsidRDefault="000879D2" w:rsidP="00D81A8A">
      <w:pPr>
        <w:rPr>
          <w:b/>
          <w:bCs/>
          <w:i/>
          <w:iCs/>
        </w:rPr>
      </w:pPr>
      <w:r>
        <w:rPr>
          <w:b/>
          <w:bCs/>
          <w:i/>
          <w:iCs/>
        </w:rPr>
        <w:t>-Les trois brigands.</w:t>
      </w:r>
    </w:p>
    <w:p w14:paraId="05C386C4" w14:textId="4BFC493C" w:rsidR="00B74BE9" w:rsidRDefault="00544D59" w:rsidP="00D81A8A">
      <w:r w:rsidRPr="00544D59">
        <w:t>-Analyse de l’ouvrage et travail langagier :</w:t>
      </w:r>
    </w:p>
    <w:p w14:paraId="2892736A" w14:textId="6FA74A97" w:rsidR="00544D59" w:rsidRPr="00544D59" w:rsidRDefault="006A0E84" w:rsidP="00D81A8A">
      <w:pPr>
        <w:rPr>
          <w:color w:val="0070C0"/>
        </w:rPr>
      </w:pPr>
      <w:hyperlink w:history="1">
        <w:r w:rsidR="00544D59" w:rsidRPr="00544D59">
          <w:rPr>
            <w:rStyle w:val="Lienhypertexte"/>
            <w:color w:val="0070C0"/>
          </w:rPr>
          <w:t>www.ien-hvo.ac-versailles.fr&gt;IMG&gt;doc&gt;Module</w:t>
        </w:r>
      </w:hyperlink>
      <w:r w:rsidR="00544D59" w:rsidRPr="00544D59">
        <w:rPr>
          <w:color w:val="0070C0"/>
        </w:rPr>
        <w:t xml:space="preserve"> les trois brigands</w:t>
      </w:r>
    </w:p>
    <w:p w14:paraId="61B14960" w14:textId="77777777" w:rsidR="00544D59" w:rsidRDefault="00544D59" w:rsidP="00544D59">
      <w:r>
        <w:t>-Analyse de l’album et ressources pédagogiques :</w:t>
      </w:r>
    </w:p>
    <w:p w14:paraId="7FE57D49" w14:textId="7D1BF001" w:rsidR="00544D59" w:rsidRDefault="006A0E84" w:rsidP="00D81A8A">
      <w:hyperlink r:id="rId25" w:history="1">
        <w:r w:rsidR="00544D59" w:rsidRPr="008F2E00">
          <w:rPr>
            <w:rStyle w:val="Lienhypertexte"/>
          </w:rPr>
          <w:t>http://ressources.crdp-aquitaine.fr/attirelireV2/viewDocument.aspx?niv=3&amp;doc=26&amp;rub=1624</w:t>
        </w:r>
      </w:hyperlink>
    </w:p>
    <w:p w14:paraId="633C079B" w14:textId="4E1F1EE2" w:rsidR="00544D59" w:rsidRDefault="006A0E84" w:rsidP="00D81A8A">
      <w:hyperlink r:id="rId26" w:history="1">
        <w:r w:rsidR="00544D59" w:rsidRPr="008F2E00">
          <w:rPr>
            <w:rStyle w:val="Lienhypertexte"/>
          </w:rPr>
          <w:t>http://sev59650.e.s.f.unblog.fr/files/2008/12/3brigandscomplet.pdf</w:t>
        </w:r>
      </w:hyperlink>
    </w:p>
    <w:p w14:paraId="1AF09B19" w14:textId="27975F8B" w:rsidR="008C3B15" w:rsidRDefault="008C3B15" w:rsidP="00D81A8A">
      <w:r>
        <w:t>-Bande annonce du film « Les trois brigands » :</w:t>
      </w:r>
    </w:p>
    <w:p w14:paraId="3D96D619" w14:textId="11B7B913" w:rsidR="008C3B15" w:rsidRDefault="006A0E84" w:rsidP="00D81A8A">
      <w:hyperlink r:id="rId27" w:history="1">
        <w:r w:rsidR="008C3B15" w:rsidRPr="008F2E00">
          <w:rPr>
            <w:rStyle w:val="Lienhypertexte"/>
          </w:rPr>
          <w:t>https://www.dailymotion.com/video/x3v809</w:t>
        </w:r>
      </w:hyperlink>
    </w:p>
    <w:p w14:paraId="575A8BE1" w14:textId="71D29733" w:rsidR="000879D2" w:rsidRDefault="000879D2" w:rsidP="00D81A8A">
      <w:pPr>
        <w:rPr>
          <w:b/>
          <w:bCs/>
          <w:i/>
          <w:iCs/>
        </w:rPr>
      </w:pPr>
      <w:r>
        <w:rPr>
          <w:b/>
          <w:bCs/>
          <w:i/>
          <w:iCs/>
        </w:rPr>
        <w:t>-Jean de la lune.</w:t>
      </w:r>
    </w:p>
    <w:p w14:paraId="36FF85A6" w14:textId="33FC06D3" w:rsidR="000879D2" w:rsidRDefault="008C3B15" w:rsidP="00D81A8A">
      <w:r>
        <w:t>-Dossier pédagogique de l’école des loisirs :</w:t>
      </w:r>
    </w:p>
    <w:p w14:paraId="5DF7BD58" w14:textId="6D18CF57" w:rsidR="008C3B15" w:rsidRDefault="006A0E84" w:rsidP="00D81A8A">
      <w:hyperlink r:id="rId28" w:history="1">
        <w:r w:rsidR="008C3B15" w:rsidRPr="008F2E00">
          <w:rPr>
            <w:rStyle w:val="Lienhypertexte"/>
          </w:rPr>
          <w:t>http://web17.ac-poitiers.fr/Jonzac/IMG/pdf/jean-de-la-lune_ungerer_ecole_des_loisisrs.pdf</w:t>
        </w:r>
      </w:hyperlink>
    </w:p>
    <w:p w14:paraId="3C1CF129" w14:textId="13D6FDE8" w:rsidR="008C3B15" w:rsidRDefault="008C3B15" w:rsidP="00D81A8A">
      <w:r>
        <w:t>-Dossier pédagogique Atmosphère 53 :</w:t>
      </w:r>
    </w:p>
    <w:p w14:paraId="55922FE7" w14:textId="4C8B19DE" w:rsidR="008C3B15" w:rsidRDefault="006A0E84" w:rsidP="00D81A8A">
      <w:hyperlink r:id="rId29" w:history="1">
        <w:r w:rsidR="008C3B15" w:rsidRPr="008F2E00">
          <w:rPr>
            <w:rStyle w:val="Lienhypertexte"/>
          </w:rPr>
          <w:t>https://www.archives.atmospheres53.org/docs/dossierpedagojeandelalune.pdf</w:t>
        </w:r>
      </w:hyperlink>
    </w:p>
    <w:p w14:paraId="16D29D6D" w14:textId="266364CF" w:rsidR="008C3B15" w:rsidRDefault="008C3B15" w:rsidP="00D81A8A">
      <w:r>
        <w:t>-Information concernant le dossier pédagogique accompagnant le film « Jean de la lune » :</w:t>
      </w:r>
    </w:p>
    <w:p w14:paraId="1A79182E" w14:textId="71380AE4" w:rsidR="008C3B15" w:rsidRDefault="006A0E84" w:rsidP="00D81A8A">
      <w:hyperlink r:id="rId30" w:history="1">
        <w:r w:rsidR="008C3B15" w:rsidRPr="008F2E00">
          <w:rPr>
            <w:rStyle w:val="Lienhypertexte"/>
          </w:rPr>
          <w:t>https://www.grignoux.be/fr/dossier/347/jean-de-la-lune</w:t>
        </w:r>
      </w:hyperlink>
    </w:p>
    <w:p w14:paraId="0E621853" w14:textId="77777777" w:rsidR="008C3B15" w:rsidRDefault="008C3B15" w:rsidP="00D81A8A"/>
    <w:p w14:paraId="76883BC9" w14:textId="77777777" w:rsidR="008C3B15" w:rsidRDefault="008C3B15" w:rsidP="00D81A8A"/>
    <w:p w14:paraId="24D52FA7" w14:textId="77777777" w:rsidR="008C3B15" w:rsidRPr="000879D2" w:rsidRDefault="008C3B15" w:rsidP="00D81A8A"/>
    <w:sectPr w:rsidR="008C3B15" w:rsidRPr="000879D2" w:rsidSect="00C00784">
      <w:head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B8CC25" w14:textId="77777777" w:rsidR="00683E1D" w:rsidRDefault="00683E1D" w:rsidP="00683E1D">
      <w:pPr>
        <w:spacing w:after="0" w:line="240" w:lineRule="auto"/>
      </w:pPr>
      <w:r>
        <w:separator/>
      </w:r>
    </w:p>
  </w:endnote>
  <w:endnote w:type="continuationSeparator" w:id="0">
    <w:p w14:paraId="13D7C871" w14:textId="77777777" w:rsidR="00683E1D" w:rsidRDefault="00683E1D" w:rsidP="00683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E04B9A" w14:textId="77777777" w:rsidR="00683E1D" w:rsidRDefault="00683E1D" w:rsidP="00683E1D">
      <w:pPr>
        <w:spacing w:after="0" w:line="240" w:lineRule="auto"/>
      </w:pPr>
      <w:r>
        <w:separator/>
      </w:r>
    </w:p>
  </w:footnote>
  <w:footnote w:type="continuationSeparator" w:id="0">
    <w:p w14:paraId="5F38F3A5" w14:textId="77777777" w:rsidR="00683E1D" w:rsidRDefault="00683E1D" w:rsidP="00683E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7E8713" w14:textId="453D16FD" w:rsidR="00683E1D" w:rsidRDefault="00683E1D">
    <w:pPr>
      <w:pStyle w:val="En-tte"/>
    </w:pPr>
    <w:r w:rsidRPr="00683E1D">
      <w:rPr>
        <w:noProof/>
        <w:lang w:eastAsia="fr-BE"/>
      </w:rPr>
      <w:drawing>
        <wp:anchor distT="0" distB="0" distL="114300" distR="114300" simplePos="0" relativeHeight="251658240" behindDoc="0" locked="0" layoutInCell="1" allowOverlap="1" wp14:anchorId="5DF72C9C" wp14:editId="0EBF01E6">
          <wp:simplePos x="0" y="0"/>
          <wp:positionH relativeFrom="page">
            <wp:align>right</wp:align>
          </wp:positionH>
          <wp:positionV relativeFrom="margin">
            <wp:posOffset>-893445</wp:posOffset>
          </wp:positionV>
          <wp:extent cx="1480820" cy="1574800"/>
          <wp:effectExtent l="0" t="0" r="5080" b="6350"/>
          <wp:wrapSquare wrapText="bothSides"/>
          <wp:docPr id="9" name="Image 9" descr="C:\Users\Stagiaire1\Desktop\23avril2 - C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agiaire1\Desktop\23avril2 - Copi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0820" cy="157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A06"/>
    <w:rsid w:val="00060417"/>
    <w:rsid w:val="000724D8"/>
    <w:rsid w:val="000879D2"/>
    <w:rsid w:val="00201FD9"/>
    <w:rsid w:val="004B4DCD"/>
    <w:rsid w:val="004C3DA8"/>
    <w:rsid w:val="004F49A1"/>
    <w:rsid w:val="00501D91"/>
    <w:rsid w:val="00516DDB"/>
    <w:rsid w:val="00544D59"/>
    <w:rsid w:val="0054710C"/>
    <w:rsid w:val="00560973"/>
    <w:rsid w:val="00683E1D"/>
    <w:rsid w:val="006A0E84"/>
    <w:rsid w:val="00734ED5"/>
    <w:rsid w:val="007772BB"/>
    <w:rsid w:val="008C3B15"/>
    <w:rsid w:val="009832BC"/>
    <w:rsid w:val="00A8441A"/>
    <w:rsid w:val="00AF3BA8"/>
    <w:rsid w:val="00B00C9E"/>
    <w:rsid w:val="00B137F2"/>
    <w:rsid w:val="00B325EB"/>
    <w:rsid w:val="00B74BE9"/>
    <w:rsid w:val="00C00784"/>
    <w:rsid w:val="00C2201A"/>
    <w:rsid w:val="00D81A8A"/>
    <w:rsid w:val="00DD5777"/>
    <w:rsid w:val="00F23A06"/>
    <w:rsid w:val="00F36C92"/>
    <w:rsid w:val="00F70B73"/>
    <w:rsid w:val="00F71049"/>
    <w:rsid w:val="00FE0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8DE34F"/>
  <w15:chartTrackingRefBased/>
  <w15:docId w15:val="{376B36C7-D659-464C-9BAE-721906EE7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4DCD"/>
  </w:style>
  <w:style w:type="paragraph" w:styleId="Titre3">
    <w:name w:val="heading 3"/>
    <w:basedOn w:val="Normal"/>
    <w:link w:val="Titre3Car"/>
    <w:uiPriority w:val="9"/>
    <w:qFormat/>
    <w:rsid w:val="00544D5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23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F23A0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01D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Accentuation">
    <w:name w:val="Emphasis"/>
    <w:basedOn w:val="Policepardfaut"/>
    <w:uiPriority w:val="20"/>
    <w:qFormat/>
    <w:rsid w:val="00501D91"/>
    <w:rPr>
      <w:i/>
      <w:iCs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501D91"/>
    <w:rPr>
      <w:color w:val="605E5C"/>
      <w:shd w:val="clear" w:color="auto" w:fill="E1DFDD"/>
    </w:rPr>
  </w:style>
  <w:style w:type="character" w:customStyle="1" w:styleId="Titre3Car">
    <w:name w:val="Titre 3 Car"/>
    <w:basedOn w:val="Policepardfaut"/>
    <w:link w:val="Titre3"/>
    <w:uiPriority w:val="9"/>
    <w:rsid w:val="00544D59"/>
    <w:rPr>
      <w:rFonts w:ascii="Times New Roman" w:eastAsia="Times New Roman" w:hAnsi="Times New Roman" w:cs="Times New Roman"/>
      <w:b/>
      <w:bCs/>
      <w:sz w:val="27"/>
      <w:szCs w:val="27"/>
      <w:lang w:eastAsia="fr-BE"/>
    </w:rPr>
  </w:style>
  <w:style w:type="character" w:styleId="CitationHTML">
    <w:name w:val="HTML Cite"/>
    <w:basedOn w:val="Policepardfaut"/>
    <w:uiPriority w:val="99"/>
    <w:semiHidden/>
    <w:unhideWhenUsed/>
    <w:rsid w:val="00544D59"/>
    <w:rPr>
      <w:i/>
      <w:iCs/>
    </w:rPr>
  </w:style>
  <w:style w:type="paragraph" w:styleId="En-tte">
    <w:name w:val="header"/>
    <w:basedOn w:val="Normal"/>
    <w:link w:val="En-tteCar"/>
    <w:uiPriority w:val="99"/>
    <w:unhideWhenUsed/>
    <w:rsid w:val="00683E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83E1D"/>
  </w:style>
  <w:style w:type="paragraph" w:styleId="Pieddepage">
    <w:name w:val="footer"/>
    <w:basedOn w:val="Normal"/>
    <w:link w:val="PieddepageCar"/>
    <w:uiPriority w:val="99"/>
    <w:unhideWhenUsed/>
    <w:rsid w:val="00683E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83E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165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82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ww.tomiungerer.com/" TargetMode="External"/><Relationship Id="rId26" Type="http://schemas.openxmlformats.org/officeDocument/2006/relationships/hyperlink" Target="http://sev59650.e.s.f.unblog.fr/files/2008/12/3brigandscomplet.pdf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ac-grenoble.fr/ecole/74/humanisme/IMG/pdf_OTTO_Autobiographie_d_un_ours_en_peluche-FP.pdf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ecoledesloisirs.fr/tomi-ungerer-hommage" TargetMode="External"/><Relationship Id="rId25" Type="http://schemas.openxmlformats.org/officeDocument/2006/relationships/hyperlink" Target="http://ressources.crdp-aquitaine.fr/attirelireV2/viewDocument.aspx?niv=3&amp;doc=26&amp;rub=1624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fr.calameo.com/read/0011265468d0e8e92c49f" TargetMode="External"/><Relationship Id="rId20" Type="http://schemas.openxmlformats.org/officeDocument/2006/relationships/hyperlink" Target="http://www.cndp.fr/crdp-besancon/fileadmin/CD70/Fichiers_cd70/ressources_pedagogiques/litterature_jeunesse/albums/otto.PDF" TargetMode="External"/><Relationship Id="rId29" Type="http://schemas.openxmlformats.org/officeDocument/2006/relationships/hyperlink" Target="https://www.archives.atmospheres53.org/docs/dossierpedagojeandelalune.pdf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ecoledesloisirs.fr/auteur/tomi-ungerer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://www.cndp.fr/crdp-besancon/fileadmin/CD70/Fichiers_cd70/ressources_pedagogiques/litterature_jeunesse/albums/Zeralda.pdf" TargetMode="External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www.senscritique.com/liste/Tomi_Ungerer/61187" TargetMode="External"/><Relationship Id="rId23" Type="http://schemas.openxmlformats.org/officeDocument/2006/relationships/hyperlink" Target="http://www.cndp.fr/crdp-besancon/fileadmin/CD70/Fichiers_cd70/ressources_pedagogiques/litterature_jeunesse/albums/Zeralda.pdf" TargetMode="External"/><Relationship Id="rId28" Type="http://schemas.openxmlformats.org/officeDocument/2006/relationships/hyperlink" Target="http://web17.ac-poitiers.fr/Jonzac/IMG/pdf/jean-de-la-lune_ungerer_ecole_des_loisisrs.pdf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ecoles.ac-rouen.fr/circboisguillaume/file/Maryline/otto_exploitation.pdf" TargetMode="External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.circ-ien-illfurth.ac-strasbourg.fr/wp-content/uploads/2012/01/Conte-Le-g%C3%A9ant-de-Z%C3%A9ralda.pdf" TargetMode="External"/><Relationship Id="rId27" Type="http://schemas.openxmlformats.org/officeDocument/2006/relationships/hyperlink" Target="https://www.dailymotion.com/video/x3v809" TargetMode="External"/><Relationship Id="rId30" Type="http://schemas.openxmlformats.org/officeDocument/2006/relationships/hyperlink" Target="https://www.grignoux.be/fr/dossier/347/jean-de-la-lun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8</Pages>
  <Words>1166</Words>
  <Characters>6418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Jannique Koeks</dc:creator>
  <cp:keywords/>
  <dc:description/>
  <cp:lastModifiedBy>Stagiaire1</cp:lastModifiedBy>
  <cp:revision>28</cp:revision>
  <dcterms:created xsi:type="dcterms:W3CDTF">2019-09-06T13:44:00Z</dcterms:created>
  <dcterms:modified xsi:type="dcterms:W3CDTF">2020-03-04T15:44:00Z</dcterms:modified>
</cp:coreProperties>
</file>