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992"/>
        <w:gridCol w:w="2688"/>
      </w:tblGrid>
      <w:tr w:rsidR="00944E9B" w14:paraId="76504DB9" w14:textId="77777777" w:rsidTr="00673C16">
        <w:tc>
          <w:tcPr>
            <w:tcW w:w="1980" w:type="dxa"/>
            <w:shd w:val="clear" w:color="auto" w:fill="FFFF00"/>
          </w:tcPr>
          <w:p w14:paraId="0335F437" w14:textId="77777777" w:rsidR="00944E9B" w:rsidRPr="00ED13EC" w:rsidRDefault="00944E9B" w:rsidP="00A619CD">
            <w:pPr>
              <w:rPr>
                <w:b/>
                <w:bCs/>
              </w:rPr>
            </w:pPr>
            <w:r>
              <w:rPr>
                <w:b/>
                <w:bCs/>
              </w:rPr>
              <w:t>Quelques pistes pédagogiques pour…</w:t>
            </w:r>
          </w:p>
        </w:tc>
        <w:tc>
          <w:tcPr>
            <w:tcW w:w="3402" w:type="dxa"/>
            <w:shd w:val="clear" w:color="auto" w:fill="F1017A"/>
          </w:tcPr>
          <w:p w14:paraId="47E691EF" w14:textId="4C457F3E" w:rsidR="00944E9B" w:rsidRDefault="00944E9B" w:rsidP="00A619CD">
            <w:r>
              <w:t>Elaborer des activités signifiantes pou</w:t>
            </w:r>
            <w:r w:rsidR="00673C16">
              <w:t>r parler, écouter, lire, écrire</w:t>
            </w:r>
          </w:p>
        </w:tc>
        <w:tc>
          <w:tcPr>
            <w:tcW w:w="3680" w:type="dxa"/>
            <w:gridSpan w:val="2"/>
            <w:shd w:val="clear" w:color="auto" w:fill="BDD6EE" w:themeFill="accent5" w:themeFillTint="66"/>
          </w:tcPr>
          <w:p w14:paraId="73796141" w14:textId="77777777" w:rsidR="00944E9B" w:rsidRDefault="00944E9B" w:rsidP="00A619CD">
            <w:pPr>
              <w:rPr>
                <w:i/>
                <w:iCs/>
              </w:rPr>
            </w:pPr>
            <w:r>
              <w:rPr>
                <w:i/>
                <w:iCs/>
              </w:rPr>
              <w:t>Des balises pour une planification.</w:t>
            </w:r>
          </w:p>
          <w:p w14:paraId="1294ECE2" w14:textId="4C4A1992" w:rsidR="00944E9B" w:rsidRPr="00424E0A" w:rsidRDefault="00944E9B" w:rsidP="00A619CD">
            <w:pPr>
              <w:rPr>
                <w:b/>
                <w:bCs/>
                <w:i/>
                <w:iCs/>
              </w:rPr>
            </w:pPr>
            <w:r w:rsidRPr="00424E0A">
              <w:rPr>
                <w:b/>
                <w:bCs/>
                <w:i/>
                <w:iCs/>
              </w:rPr>
              <w:t xml:space="preserve">Document </w:t>
            </w:r>
            <w:r w:rsidR="000D1FB1">
              <w:rPr>
                <w:b/>
                <w:bCs/>
                <w:i/>
                <w:iCs/>
              </w:rPr>
              <w:t>9</w:t>
            </w:r>
            <w:r w:rsidRPr="00424E0A">
              <w:rPr>
                <w:b/>
                <w:bCs/>
                <w:i/>
                <w:iCs/>
              </w:rPr>
              <w:t>-</w:t>
            </w:r>
          </w:p>
        </w:tc>
        <w:bookmarkStart w:id="0" w:name="_GoBack"/>
        <w:bookmarkEnd w:id="0"/>
      </w:tr>
      <w:tr w:rsidR="00944E9B" w14:paraId="41837521" w14:textId="77777777" w:rsidTr="00673C16">
        <w:tc>
          <w:tcPr>
            <w:tcW w:w="1980" w:type="dxa"/>
            <w:shd w:val="clear" w:color="auto" w:fill="8A8820"/>
          </w:tcPr>
          <w:p w14:paraId="01C2B82F" w14:textId="4E383BAC" w:rsidR="00944E9B" w:rsidRDefault="00944E9B" w:rsidP="00A619CD">
            <w:r>
              <w:t>Public : lecteurs autonomes et confirmés</w:t>
            </w:r>
          </w:p>
        </w:tc>
        <w:tc>
          <w:tcPr>
            <w:tcW w:w="4394" w:type="dxa"/>
            <w:gridSpan w:val="2"/>
          </w:tcPr>
          <w:p w14:paraId="26208DDC" w14:textId="311326F4" w:rsidR="00944E9B" w:rsidRDefault="00DC001B" w:rsidP="003A30F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2.c. </w:t>
            </w:r>
            <w:r w:rsidR="00944E9B" w:rsidRPr="00DC001B">
              <w:rPr>
                <w:b/>
                <w:bCs/>
                <w:u w:val="single"/>
              </w:rPr>
              <w:t>La structuration de la langue</w:t>
            </w:r>
            <w:r w:rsidR="00944E9B">
              <w:rPr>
                <w:b/>
                <w:bCs/>
              </w:rPr>
              <w:t xml:space="preserve"> à partir d’un album : « Le lapin… l’a pei</w:t>
            </w:r>
            <w:r w:rsidR="00673C16">
              <w:rPr>
                <w:b/>
                <w:bCs/>
              </w:rPr>
              <w:t>nt » de M. Versé &amp; D. Merveille</w:t>
            </w:r>
          </w:p>
          <w:p w14:paraId="49EEFFE6" w14:textId="77777777" w:rsidR="00944E9B" w:rsidRPr="00B10A7F" w:rsidRDefault="00944E9B" w:rsidP="00A619CD">
            <w:pPr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shd w:val="clear" w:color="auto" w:fill="8A8820"/>
          </w:tcPr>
          <w:p w14:paraId="70DBF644" w14:textId="55F42338" w:rsidR="00944E9B" w:rsidRDefault="00944E9B" w:rsidP="00A619CD">
            <w:r>
              <w:t xml:space="preserve">Les faits de langue : </w:t>
            </w:r>
            <w:r w:rsidR="00673C16">
              <w:t>homophones et pronominalisation</w:t>
            </w:r>
          </w:p>
        </w:tc>
      </w:tr>
    </w:tbl>
    <w:p w14:paraId="6B315884" w14:textId="77777777" w:rsidR="00944E9B" w:rsidRDefault="00944E9B" w:rsidP="00944E9B">
      <w:pPr>
        <w:rPr>
          <w:sz w:val="16"/>
          <w:szCs w:val="16"/>
        </w:rPr>
      </w:pPr>
    </w:p>
    <w:p w14:paraId="2A9C9298" w14:textId="0C07CE90" w:rsidR="00944E9B" w:rsidRPr="00853DDF" w:rsidRDefault="00DC001B" w:rsidP="00944E9B">
      <w:r>
        <w:t>Voici un livre jeu qui plaira beaucoup aux enfants et qui permettra de développer leur créativité ainsi que leur langage.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44E9B" w14:paraId="16A79E0F" w14:textId="77777777" w:rsidTr="00A619CD">
        <w:trPr>
          <w:trHeight w:val="376"/>
        </w:trPr>
        <w:tc>
          <w:tcPr>
            <w:tcW w:w="2122" w:type="dxa"/>
          </w:tcPr>
          <w:p w14:paraId="53B0A7AF" w14:textId="77777777" w:rsidR="00944E9B" w:rsidRDefault="00944E9B" w:rsidP="00A619CD">
            <w:r>
              <w:t>Intérêt pédagogique</w:t>
            </w:r>
          </w:p>
          <w:p w14:paraId="3B1DD5F1" w14:textId="77777777" w:rsidR="00944E9B" w:rsidRDefault="00944E9B" w:rsidP="00A619CD"/>
        </w:tc>
        <w:tc>
          <w:tcPr>
            <w:tcW w:w="6940" w:type="dxa"/>
          </w:tcPr>
          <w:p w14:paraId="02A55193" w14:textId="77777777" w:rsidR="00944E9B" w:rsidRDefault="00944E9B" w:rsidP="00A619CD">
            <w:r>
              <w:t xml:space="preserve">La pronominalisation est une manipulation syntaxique de remplacement : un mot ou un groupe de mot est remplacé par un pronom. Les élèves rencontrent souvent beaucoup de difficultés face à cette tâche. L’utilisation d’un album peut aider et permettre aux enfants de construire le sens de la pronominalisation. </w:t>
            </w:r>
          </w:p>
          <w:p w14:paraId="1B3731C5" w14:textId="77777777" w:rsidR="00944E9B" w:rsidRDefault="00944E9B" w:rsidP="00A619CD">
            <w:r>
              <w:t>Les homophones sont des mots de sens différents qui se prononcent de la même manière. Cet album permet aussi de les aborder.</w:t>
            </w:r>
          </w:p>
          <w:p w14:paraId="2F7D2358" w14:textId="77777777" w:rsidR="00944E9B" w:rsidRDefault="00944E9B" w:rsidP="00A619CD">
            <w:r>
              <w:t>Par le biais de l’album, on appréhende des contenus ardus d’une manière bien plus agréable </w:t>
            </w:r>
            <w:r>
              <w:sym w:font="Wingdings" w:char="F04A"/>
            </w:r>
          </w:p>
          <w:p w14:paraId="6EC1AA1A" w14:textId="77777777" w:rsidR="00944E9B" w:rsidRDefault="00944E9B" w:rsidP="00A619CD"/>
        </w:tc>
      </w:tr>
      <w:tr w:rsidR="00944E9B" w14:paraId="005D81C8" w14:textId="77777777" w:rsidTr="00A619CD">
        <w:trPr>
          <w:trHeight w:val="427"/>
        </w:trPr>
        <w:tc>
          <w:tcPr>
            <w:tcW w:w="2122" w:type="dxa"/>
          </w:tcPr>
          <w:p w14:paraId="37676D9B" w14:textId="77777777" w:rsidR="00944E9B" w:rsidRDefault="00944E9B" w:rsidP="00A619CD">
            <w:r>
              <w:t xml:space="preserve">Sujet </w:t>
            </w:r>
          </w:p>
        </w:tc>
        <w:tc>
          <w:tcPr>
            <w:tcW w:w="6940" w:type="dxa"/>
          </w:tcPr>
          <w:p w14:paraId="15E4AA14" w14:textId="77777777" w:rsidR="00944E9B" w:rsidRDefault="00944E9B" w:rsidP="00A619CD">
            <w:r>
              <w:t>Homophones et pronominalisation</w:t>
            </w:r>
          </w:p>
        </w:tc>
      </w:tr>
      <w:tr w:rsidR="00944E9B" w14:paraId="50D35930" w14:textId="77777777" w:rsidTr="00A619CD">
        <w:trPr>
          <w:trHeight w:val="459"/>
        </w:trPr>
        <w:tc>
          <w:tcPr>
            <w:tcW w:w="2122" w:type="dxa"/>
          </w:tcPr>
          <w:p w14:paraId="1E489832" w14:textId="77777777" w:rsidR="00944E9B" w:rsidRDefault="00944E9B" w:rsidP="00A619CD">
            <w:r>
              <w:t>Objectif</w:t>
            </w:r>
          </w:p>
          <w:p w14:paraId="62037507" w14:textId="77777777" w:rsidR="00944E9B" w:rsidRDefault="00944E9B" w:rsidP="00A619CD"/>
        </w:tc>
        <w:tc>
          <w:tcPr>
            <w:tcW w:w="6940" w:type="dxa"/>
          </w:tcPr>
          <w:p w14:paraId="39AD84FB" w14:textId="77777777" w:rsidR="00944E9B" w:rsidRDefault="00944E9B" w:rsidP="00A619CD">
            <w:r>
              <w:t>S’inspirer des exemples proposés pour créer à son tour quelques phrases.</w:t>
            </w:r>
          </w:p>
        </w:tc>
      </w:tr>
      <w:tr w:rsidR="00944E9B" w14:paraId="4C40CE26" w14:textId="77777777" w:rsidTr="00A619CD">
        <w:trPr>
          <w:trHeight w:val="504"/>
        </w:trPr>
        <w:tc>
          <w:tcPr>
            <w:tcW w:w="2122" w:type="dxa"/>
          </w:tcPr>
          <w:p w14:paraId="571175A1" w14:textId="746E9818" w:rsidR="00944E9B" w:rsidRDefault="00944E9B" w:rsidP="00A619CD">
            <w:r>
              <w:t>Consignes</w:t>
            </w:r>
            <w:r w:rsidR="00DC001B">
              <w:t xml:space="preserve"> / tâches</w:t>
            </w:r>
          </w:p>
          <w:p w14:paraId="53DA909B" w14:textId="77777777" w:rsidR="00944E9B" w:rsidRDefault="00944E9B" w:rsidP="00A619CD"/>
        </w:tc>
        <w:tc>
          <w:tcPr>
            <w:tcW w:w="6940" w:type="dxa"/>
          </w:tcPr>
          <w:p w14:paraId="02EA7277" w14:textId="501F47E5" w:rsidR="00944E9B" w:rsidRDefault="00944E9B" w:rsidP="00A619CD">
            <w:r>
              <w:t>-Lire l’album</w:t>
            </w:r>
            <w:r w:rsidR="00DC001B">
              <w:t xml:space="preserve"> et comprendre sur quel principe il a été construit : jeux de pronominalisation et homophones.</w:t>
            </w:r>
          </w:p>
          <w:p w14:paraId="7735DEC6" w14:textId="4BA45D23" w:rsidR="00944E9B" w:rsidRDefault="00944E9B" w:rsidP="00A619CD">
            <w:r>
              <w:t>-Créer des phrases selon le même principe</w:t>
            </w:r>
            <w:r w:rsidR="00FB6238">
              <w:t xml:space="preserve"> : recherche de mots dans le dictionnaire, au mur des </w:t>
            </w:r>
            <w:proofErr w:type="gramStart"/>
            <w:r w:rsidR="00FB6238">
              <w:t>mots,…</w:t>
            </w:r>
            <w:proofErr w:type="gramEnd"/>
          </w:p>
          <w:p w14:paraId="68B03DD4" w14:textId="00D42D9D" w:rsidR="00944E9B" w:rsidRDefault="00944E9B" w:rsidP="00A619CD">
            <w:r>
              <w:t xml:space="preserve">-Illustrer ; réaliser un livre en </w:t>
            </w:r>
            <w:r w:rsidR="00DC001B">
              <w:t>classe</w:t>
            </w:r>
            <w:r>
              <w:t>.</w:t>
            </w:r>
          </w:p>
        </w:tc>
      </w:tr>
      <w:tr w:rsidR="00944E9B" w14:paraId="021F8BFD" w14:textId="77777777" w:rsidTr="00A619CD">
        <w:trPr>
          <w:trHeight w:val="376"/>
        </w:trPr>
        <w:tc>
          <w:tcPr>
            <w:tcW w:w="2122" w:type="dxa"/>
          </w:tcPr>
          <w:p w14:paraId="6D31635D" w14:textId="77777777" w:rsidR="00944E9B" w:rsidRDefault="00944E9B" w:rsidP="00A619CD">
            <w:r>
              <w:t>Matériel</w:t>
            </w:r>
          </w:p>
        </w:tc>
        <w:tc>
          <w:tcPr>
            <w:tcW w:w="6940" w:type="dxa"/>
          </w:tcPr>
          <w:p w14:paraId="1ABDE5A4" w14:textId="77777777" w:rsidR="00944E9B" w:rsidRDefault="00944E9B" w:rsidP="00A619CD">
            <w:r>
              <w:t>L’album de Marie Versé et David Merveille : « Le lapin l’a peint</w:t>
            </w:r>
            <w:proofErr w:type="gramStart"/>
            <w:r>
              <w:t> »-</w:t>
            </w:r>
            <w:proofErr w:type="gramEnd"/>
            <w:r>
              <w:t xml:space="preserve"> Ed. </w:t>
            </w:r>
            <w:proofErr w:type="spellStart"/>
            <w:r>
              <w:t>Mijade</w:t>
            </w:r>
            <w:proofErr w:type="spellEnd"/>
          </w:p>
        </w:tc>
      </w:tr>
    </w:tbl>
    <w:p w14:paraId="0F4A205C" w14:textId="77777777" w:rsidR="00944E9B" w:rsidRPr="001E34C6" w:rsidRDefault="00944E9B" w:rsidP="00944E9B">
      <w:pPr>
        <w:rPr>
          <w:sz w:val="16"/>
          <w:szCs w:val="16"/>
        </w:rPr>
      </w:pPr>
    </w:p>
    <w:p w14:paraId="29C82CC9" w14:textId="77777777" w:rsidR="00944E9B" w:rsidRDefault="00944E9B" w:rsidP="00944E9B">
      <w:r w:rsidRPr="00DC001B">
        <w:rPr>
          <w:b/>
          <w:bCs/>
          <w:u w:val="single"/>
        </w:rPr>
        <w:t>Album utilisé</w:t>
      </w:r>
      <w:r>
        <w:t> :</w:t>
      </w:r>
    </w:p>
    <w:p w14:paraId="7F6AF0CF" w14:textId="77777777" w:rsidR="00944E9B" w:rsidRDefault="00944E9B" w:rsidP="00944E9B">
      <w:pPr>
        <w:jc w:val="center"/>
      </w:pPr>
      <w:r>
        <w:rPr>
          <w:rFonts w:ascii="Arial" w:hAnsi="Arial" w:cs="Arial"/>
          <w:noProof/>
          <w:color w:val="1020D0"/>
          <w:sz w:val="20"/>
          <w:szCs w:val="20"/>
          <w:lang w:eastAsia="fr-BE"/>
        </w:rPr>
        <w:drawing>
          <wp:inline distT="0" distB="0" distL="0" distR="0" wp14:anchorId="10DEE384" wp14:editId="51CAF8F2">
            <wp:extent cx="2715091" cy="1588746"/>
            <wp:effectExtent l="0" t="0" r="0" b="0"/>
            <wp:docPr id="26" name="Image 26" descr="http://tse1.mm.bing.net/th?&amp;id=OIP.M7e432d6567cd5097e20fac6de2346a95o0&amp;w=299&amp;h=175&amp;c=0&amp;pid=1.9&amp;rs=0&amp;p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tse1.mm.bing.net/th?&amp;id=OIP.M7e432d6567cd5097e20fac6de2346a95o0&amp;w=299&amp;h=175&amp;c=0&amp;pid=1.9&amp;rs=0&amp;p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00" cy="159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0CE87" w14:textId="19C5D79E" w:rsidR="001E34C6" w:rsidRPr="001E34C6" w:rsidRDefault="001E34C6" w:rsidP="001E34C6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Les enfants prendront conscience que la compréhension passera par l’illustration, ô combien importante dans ce cas !</w:t>
      </w:r>
    </w:p>
    <w:p w14:paraId="3ABB97DA" w14:textId="77777777" w:rsidR="001E34C6" w:rsidRPr="001E34C6" w:rsidRDefault="001E34C6" w:rsidP="00F23A06">
      <w:pPr>
        <w:rPr>
          <w:sz w:val="16"/>
          <w:szCs w:val="16"/>
          <w:u w:val="single"/>
        </w:rPr>
      </w:pPr>
    </w:p>
    <w:p w14:paraId="17C7A449" w14:textId="446D7651" w:rsidR="00944E9B" w:rsidRDefault="00DC001B" w:rsidP="00F23A06">
      <w:pPr>
        <w:rPr>
          <w:u w:val="single"/>
        </w:rPr>
      </w:pPr>
      <w:r>
        <w:rPr>
          <w:u w:val="single"/>
        </w:rPr>
        <w:t>Autres phrases…</w:t>
      </w:r>
    </w:p>
    <w:p w14:paraId="20B6CCDF" w14:textId="33ACDDAA" w:rsidR="001E34C6" w:rsidRPr="001E34C6" w:rsidRDefault="001E34C6" w:rsidP="00F23A06">
      <w:r>
        <w:t xml:space="preserve">-La maire aime la mer. / Le maître prend le mètre. / </w:t>
      </w:r>
      <w:r w:rsidR="003A30F6">
        <w:t>Je prends</w:t>
      </w:r>
      <w:r>
        <w:t xml:space="preserve"> un balai pour aller au ballet, …</w:t>
      </w:r>
    </w:p>
    <w:sectPr w:rsidR="001E34C6" w:rsidRPr="001E34C6" w:rsidSect="00C0078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91E1F" w14:textId="77777777" w:rsidR="00673C16" w:rsidRDefault="00673C16" w:rsidP="00673C16">
      <w:pPr>
        <w:spacing w:after="0" w:line="240" w:lineRule="auto"/>
      </w:pPr>
      <w:r>
        <w:separator/>
      </w:r>
    </w:p>
  </w:endnote>
  <w:endnote w:type="continuationSeparator" w:id="0">
    <w:p w14:paraId="50F6F743" w14:textId="77777777" w:rsidR="00673C16" w:rsidRDefault="00673C16" w:rsidP="006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CD86C" w14:textId="77777777" w:rsidR="00673C16" w:rsidRDefault="00673C16" w:rsidP="00673C16">
      <w:pPr>
        <w:spacing w:after="0" w:line="240" w:lineRule="auto"/>
      </w:pPr>
      <w:r>
        <w:separator/>
      </w:r>
    </w:p>
  </w:footnote>
  <w:footnote w:type="continuationSeparator" w:id="0">
    <w:p w14:paraId="773A27B5" w14:textId="77777777" w:rsidR="00673C16" w:rsidRDefault="00673C16" w:rsidP="006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3C931" w14:textId="1D6D2BA8" w:rsidR="00673C16" w:rsidRDefault="00673C16">
    <w:pPr>
      <w:pStyle w:val="En-tte"/>
    </w:pPr>
    <w:r w:rsidRPr="00673C16">
      <w:rPr>
        <w:noProof/>
        <w:lang w:eastAsia="fr-BE"/>
      </w:rPr>
      <w:drawing>
        <wp:anchor distT="0" distB="0" distL="114300" distR="114300" simplePos="0" relativeHeight="251658240" behindDoc="0" locked="0" layoutInCell="1" allowOverlap="1" wp14:anchorId="4C463A00" wp14:editId="6B7D0B4B">
          <wp:simplePos x="0" y="0"/>
          <wp:positionH relativeFrom="margin">
            <wp:posOffset>5183505</wp:posOffset>
          </wp:positionH>
          <wp:positionV relativeFrom="page">
            <wp:align>top</wp:align>
          </wp:positionV>
          <wp:extent cx="1517650" cy="1613535"/>
          <wp:effectExtent l="0" t="0" r="6350" b="5715"/>
          <wp:wrapSquare wrapText="bothSides"/>
          <wp:docPr id="1" name="Image 1" descr="C:\Users\Stagiaire1\Desktop\23avril2 -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giaire1\Desktop\23avril2 -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D4F0A"/>
    <w:multiLevelType w:val="hybridMultilevel"/>
    <w:tmpl w:val="DCBCC844"/>
    <w:lvl w:ilvl="0" w:tplc="7E0277A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06"/>
    <w:rsid w:val="000D1FB1"/>
    <w:rsid w:val="001E34C6"/>
    <w:rsid w:val="00201FD9"/>
    <w:rsid w:val="003A30F6"/>
    <w:rsid w:val="004C3DA8"/>
    <w:rsid w:val="00673C16"/>
    <w:rsid w:val="00734ED5"/>
    <w:rsid w:val="00944E9B"/>
    <w:rsid w:val="00B00C9E"/>
    <w:rsid w:val="00B137F2"/>
    <w:rsid w:val="00B325EB"/>
    <w:rsid w:val="00C00784"/>
    <w:rsid w:val="00C2201A"/>
    <w:rsid w:val="00DC001B"/>
    <w:rsid w:val="00DD5777"/>
    <w:rsid w:val="00ED546C"/>
    <w:rsid w:val="00F23A06"/>
    <w:rsid w:val="00F36C92"/>
    <w:rsid w:val="00F70B73"/>
    <w:rsid w:val="00FB6238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DE34F"/>
  <w15:chartTrackingRefBased/>
  <w15:docId w15:val="{376B36C7-D659-464C-9BAE-721906EE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23A0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34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C16"/>
  </w:style>
  <w:style w:type="paragraph" w:styleId="Pieddepage">
    <w:name w:val="footer"/>
    <w:basedOn w:val="Normal"/>
    <w:link w:val="PieddepageCar"/>
    <w:uiPriority w:val="99"/>
    <w:unhideWhenUsed/>
    <w:rsid w:val="0067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le+lapin+l'a+peint+mijade+exploitation&amp;view=detailv2&amp;&amp;id=161AE94F5BF0399C714EACA96886DED9CE7B03BF&amp;selectedIndex=0&amp;ccid=fkMtZWfN&amp;simid=608013343895323006&amp;thid=OIP.M7e432d6567cd5097e20fac6de2346a95o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Jannique Koeks</dc:creator>
  <cp:keywords/>
  <dc:description/>
  <cp:lastModifiedBy>Communication Adeb</cp:lastModifiedBy>
  <cp:revision>19</cp:revision>
  <dcterms:created xsi:type="dcterms:W3CDTF">2019-09-06T13:44:00Z</dcterms:created>
  <dcterms:modified xsi:type="dcterms:W3CDTF">2020-03-04T13:59:00Z</dcterms:modified>
</cp:coreProperties>
</file>